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D25D0" w14:textId="468ECCE6" w:rsidR="00542762" w:rsidRPr="00542762" w:rsidRDefault="00D6680E" w:rsidP="00542762">
      <w:pPr>
        <w:ind w:firstLineChars="100" w:firstLine="320"/>
        <w:rPr>
          <w:rFonts w:ascii="HGP創英角ﾎﾟｯﾌﾟ体" w:eastAsia="HGP創英角ﾎﾟｯﾌﾟ体" w:hAnsi="HGP創英角ﾎﾟｯﾌﾟ体"/>
          <w:color w:val="03BD03"/>
          <w:sz w:val="32"/>
          <w:szCs w:val="32"/>
        </w:rPr>
      </w:pPr>
      <w:r w:rsidRPr="00D6680E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>近畿自然歩道を歩こう　シリーズ第3弾!</w:t>
      </w:r>
      <w:r w:rsidRPr="00D6680E">
        <w:rPr>
          <w:rFonts w:ascii="HGP創英角ﾎﾟｯﾌﾟ体" w:eastAsia="HGP創英角ﾎﾟｯﾌﾟ体" w:hAnsi="HGP創英角ﾎﾟｯﾌﾟ体"/>
          <w:color w:val="C00000"/>
          <w:sz w:val="32"/>
          <w:szCs w:val="32"/>
        </w:rPr>
        <w:t>!!</w:t>
      </w:r>
      <w:r w:rsidR="00542762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 xml:space="preserve">　　　</w:t>
      </w:r>
      <w:r w:rsidR="004001F0" w:rsidRPr="004001F0">
        <w:rPr>
          <w:rFonts w:ascii="HGP創英角ﾎﾟｯﾌﾟ体" w:eastAsia="HGP創英角ﾎﾟｯﾌﾟ体" w:hAnsi="HGP創英角ﾎﾟｯﾌﾟ体" w:hint="eastAsia"/>
          <w:color w:val="03BD03"/>
          <w:sz w:val="32"/>
          <w:szCs w:val="32"/>
        </w:rPr>
        <w:t>歩く距離約7.0</w:t>
      </w:r>
      <w:r w:rsidR="004001F0" w:rsidRPr="004001F0">
        <w:rPr>
          <w:rFonts w:ascii="HGP創英角ﾎﾟｯﾌﾟ体" w:eastAsia="HGP創英角ﾎﾟｯﾌﾟ体" w:hAnsi="HGP創英角ﾎﾟｯﾌﾟ体"/>
          <w:color w:val="03BD03"/>
          <w:sz w:val="32"/>
          <w:szCs w:val="32"/>
        </w:rPr>
        <w:t>km</w:t>
      </w:r>
      <w:r w:rsidR="00542762" w:rsidRPr="00CC2C13">
        <w:rPr>
          <w:noProof/>
        </w:rPr>
        <w:drawing>
          <wp:anchor distT="0" distB="0" distL="114300" distR="114300" simplePos="0" relativeHeight="251659776" behindDoc="1" locked="0" layoutInCell="1" allowOverlap="1" wp14:anchorId="7DDAC7E6" wp14:editId="39B09EBF">
            <wp:simplePos x="0" y="0"/>
            <wp:positionH relativeFrom="column">
              <wp:posOffset>5406341</wp:posOffset>
            </wp:positionH>
            <wp:positionV relativeFrom="paragraph">
              <wp:posOffset>430188</wp:posOffset>
            </wp:positionV>
            <wp:extent cx="760859" cy="836295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9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BC2FF" w14:textId="55DF14F4" w:rsidR="00307F49" w:rsidRDefault="00583011" w:rsidP="00542762">
      <w:pPr>
        <w:ind w:firstLineChars="100" w:firstLine="210"/>
      </w:pPr>
      <w:r>
        <w:pict w14:anchorId="4AAEBF2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7.4pt;height:45.7pt" fillcolor="#06c" strokecolor="#9cf" strokeweight="1.5pt">
            <v:fill r:id="rId7" o:title=""/>
            <v:stroke r:id="rId7" o:title=""/>
            <v:shadow on="t" color="#900"/>
            <v:textpath style="font-family:&quot;HG創英角ｺﾞｼｯｸUB&quot;;v-text-reverse:t;v-text-kern:t" trim="t" fitpath="t" string="冬の南伊勢町ウォーキング"/>
          </v:shape>
        </w:pict>
      </w:r>
    </w:p>
    <w:p w14:paraId="6371BF1E" w14:textId="77777777" w:rsidR="00D6680E" w:rsidRDefault="00326AED" w:rsidP="00326AED">
      <w:pPr>
        <w:pStyle w:val="a4"/>
        <w:rPr>
          <w:rFonts w:ascii="HGS創英角ﾎﾟｯﾌﾟ体" w:eastAsia="HGS創英角ﾎﾟｯﾌﾟ体" w:hAnsi="HGS創英角ﾎﾟｯﾌﾟ体"/>
          <w:color w:val="0000FF"/>
          <w:sz w:val="24"/>
          <w:szCs w:val="24"/>
        </w:rPr>
      </w:pPr>
      <w:r>
        <w:rPr>
          <w:rFonts w:hint="eastAsia"/>
        </w:rPr>
        <w:t xml:space="preserve">　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南伊勢町</w:t>
      </w:r>
      <w:r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旧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南島</w:t>
      </w:r>
      <w:r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町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の</w:t>
      </w:r>
      <w:r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西部・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新桑竈～ニラハマ展望台～古和浦集落など約</w:t>
      </w:r>
      <w:r w:rsidR="00036BA2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7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キロを巡</w:t>
      </w:r>
      <w:r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ります。</w:t>
      </w:r>
    </w:p>
    <w:p w14:paraId="59146D8D" w14:textId="37EA39AE" w:rsidR="00307F49" w:rsidRPr="00D6680E" w:rsidRDefault="004001F0" w:rsidP="00D6680E">
      <w:pPr>
        <w:pStyle w:val="a4"/>
        <w:ind w:firstLineChars="100" w:firstLine="240"/>
        <w:rPr>
          <w:rFonts w:ascii="HGS創英角ﾎﾟｯﾌﾟ体" w:eastAsia="HGS創英角ﾎﾟｯﾌﾟ体" w:hAnsi="HGS創英角ﾎﾟｯﾌﾟ体"/>
          <w:color w:val="0000FF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絶景をはじめ、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歴史</w:t>
      </w:r>
      <w:r w:rsidR="00326AED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や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絶景</w:t>
      </w:r>
      <w:r w:rsidR="00326AED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、漁村の雰囲気も感じられる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変化に富んだ魅力あるコースです。</w:t>
      </w:r>
    </w:p>
    <w:p w14:paraId="7FBBADE9" w14:textId="799C324C" w:rsidR="00307F49" w:rsidRDefault="00D6680E" w:rsidP="00CF0472">
      <w:pPr>
        <w:jc w:val="center"/>
      </w:pPr>
      <w:r>
        <w:rPr>
          <w:noProof/>
        </w:rPr>
        <w:drawing>
          <wp:inline distT="0" distB="0" distL="0" distR="0" wp14:anchorId="05BEE507" wp14:editId="05F8E89A">
            <wp:extent cx="2643536" cy="198227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50" cy="19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72">
        <w:rPr>
          <w:noProof/>
        </w:rPr>
        <w:drawing>
          <wp:inline distT="0" distB="0" distL="0" distR="0" wp14:anchorId="09D92C81" wp14:editId="7F374D19">
            <wp:extent cx="3019425" cy="2004937"/>
            <wp:effectExtent l="0" t="0" r="0" b="0"/>
            <wp:docPr id="4" name="図 3" descr="C:\Users\VC03\Pictures\南伊勢町見江島展望台ほか\DSC04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C03\Pictures\南伊勢町見江島展望台ほか\DSC042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73" cy="20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BAEDE" w14:textId="77777777" w:rsidR="00CF0472" w:rsidRPr="00CF0472" w:rsidRDefault="00CF0472" w:rsidP="00CF0472">
      <w:pPr>
        <w:rPr>
          <w:rFonts w:ascii="HG創英角ﾎﾟｯﾌﾟ体" w:eastAsia="HG創英角ﾎﾟｯﾌﾟ体"/>
          <w:color w:val="1F497D" w:themeColor="text2"/>
        </w:rPr>
      </w:pPr>
      <w:r>
        <w:rPr>
          <w:rFonts w:hint="eastAsia"/>
        </w:rPr>
        <w:t xml:space="preserve">　　　</w:t>
      </w:r>
      <w:r w:rsidRPr="00326AED">
        <w:rPr>
          <w:rFonts w:ascii="HG創英角ﾎﾟｯﾌﾟ体" w:eastAsia="HG創英角ﾎﾟｯﾌﾟ体" w:hint="eastAsia"/>
          <w:color w:val="984806" w:themeColor="accent6" w:themeShade="80"/>
        </w:rPr>
        <w:t>ニラハマ展望台より</w:t>
      </w:r>
      <w:r w:rsidRPr="00CF0472">
        <w:rPr>
          <w:rFonts w:ascii="HG創英角ﾎﾟｯﾌﾟ体" w:eastAsia="HG創英角ﾎﾟｯﾌﾟ体" w:hint="eastAsia"/>
          <w:color w:val="1F497D" w:themeColor="text2"/>
        </w:rPr>
        <w:t xml:space="preserve">　　　　　　　　　　　　　　</w:t>
      </w:r>
      <w:r w:rsidRPr="00326AED">
        <w:rPr>
          <w:rFonts w:ascii="HG創英角ﾎﾟｯﾌﾟ体" w:eastAsia="HG創英角ﾎﾟｯﾌﾟ体" w:hint="eastAsia"/>
          <w:color w:val="984806" w:themeColor="accent6" w:themeShade="80"/>
        </w:rPr>
        <w:t>古和浦八柱神社</w:t>
      </w:r>
    </w:p>
    <w:p w14:paraId="014051CB" w14:textId="77777777" w:rsidR="00307F49" w:rsidRPr="00BC1AF0" w:rsidRDefault="00307F49" w:rsidP="00307F49">
      <w:pPr>
        <w:rPr>
          <w:rFonts w:ascii="HG創英角ﾎﾟｯﾌﾟ体" w:eastAsia="HG創英角ﾎﾟｯﾌﾟ体"/>
          <w:color w:val="403152" w:themeColor="accent4" w:themeShade="80"/>
        </w:rPr>
      </w:pPr>
      <w:r>
        <w:rPr>
          <w:rFonts w:hint="eastAsia"/>
        </w:rPr>
        <w:t xml:space="preserve">　　　</w:t>
      </w:r>
    </w:p>
    <w:p w14:paraId="1B8E95BE" w14:textId="37361E73" w:rsidR="00307F49" w:rsidRDefault="00307F49" w:rsidP="00307F49">
      <w:pPr>
        <w:snapToGrid w:val="0"/>
        <w:spacing w:line="300" w:lineRule="auto"/>
        <w:ind w:leftChars="50" w:left="105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2"/>
        </w:rPr>
        <w:t>◇日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ＭＳ ゴシック" w:hint="eastAsia"/>
          <w:sz w:val="22"/>
        </w:rPr>
        <w:t>時：</w:t>
      </w:r>
      <w:r w:rsidR="00D6680E">
        <w:rPr>
          <w:rFonts w:ascii="HG丸ｺﾞｼｯｸM-PRO" w:eastAsia="HG丸ｺﾞｼｯｸM-PRO" w:hAnsi="ＭＳ ゴシック" w:hint="eastAsia"/>
          <w:b/>
          <w:sz w:val="28"/>
          <w:szCs w:val="28"/>
        </w:rPr>
        <w:t>令和4年</w:t>
      </w:r>
      <w:r w:rsidR="00583011">
        <w:rPr>
          <w:rFonts w:ascii="HG丸ｺﾞｼｯｸM-PRO" w:eastAsia="HG丸ｺﾞｼｯｸM-PRO" w:hAnsi="ＭＳ ゴシック" w:hint="eastAsia"/>
          <w:b/>
          <w:sz w:val="28"/>
          <w:szCs w:val="28"/>
        </w:rPr>
        <w:t>２</w:t>
      </w:r>
      <w:r w:rsidR="00D6680E">
        <w:rPr>
          <w:rFonts w:ascii="HG丸ｺﾞｼｯｸM-PRO" w:eastAsia="HG丸ｺﾞｼｯｸM-PRO" w:hAnsi="ＭＳ ゴシック" w:hint="eastAsia"/>
          <w:b/>
          <w:sz w:val="28"/>
          <w:szCs w:val="28"/>
        </w:rPr>
        <w:t>月</w:t>
      </w:r>
      <w:r w:rsidR="00583011">
        <w:rPr>
          <w:rFonts w:ascii="HG丸ｺﾞｼｯｸM-PRO" w:eastAsia="HG丸ｺﾞｼｯｸM-PRO" w:hAnsi="ＭＳ ゴシック" w:hint="eastAsia"/>
          <w:b/>
          <w:sz w:val="28"/>
          <w:szCs w:val="28"/>
        </w:rPr>
        <w:t>２７</w:t>
      </w:r>
      <w:bookmarkStart w:id="0" w:name="_GoBack"/>
      <w:bookmarkEnd w:id="0"/>
      <w:r w:rsidR="00D6680E">
        <w:rPr>
          <w:rFonts w:ascii="HG丸ｺﾞｼｯｸM-PRO" w:eastAsia="HG丸ｺﾞｼｯｸM-PRO" w:hAnsi="ＭＳ ゴシック" w:hint="eastAsia"/>
          <w:b/>
          <w:sz w:val="28"/>
          <w:szCs w:val="28"/>
        </w:rPr>
        <w:t>日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（</w:t>
      </w:r>
      <w:r w:rsidR="00D6680E">
        <w:rPr>
          <w:rFonts w:ascii="HG丸ｺﾞｼｯｸM-PRO" w:eastAsia="HG丸ｺﾞｼｯｸM-PRO" w:hAnsi="ＭＳ ゴシック" w:hint="eastAsia"/>
          <w:b/>
          <w:sz w:val="28"/>
          <w:szCs w:val="28"/>
        </w:rPr>
        <w:t>日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）10：00～1</w:t>
      </w:r>
      <w:r w:rsidR="00326AED">
        <w:rPr>
          <w:rFonts w:ascii="HG丸ｺﾞｼｯｸM-PRO" w:eastAsia="HG丸ｺﾞｼｯｸM-PRO" w:hAnsi="ＭＳ ゴシック" w:hint="eastAsia"/>
          <w:b/>
          <w:sz w:val="28"/>
          <w:szCs w:val="28"/>
        </w:rPr>
        <w:t>5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：00　</w:t>
      </w:r>
      <w:r w:rsidRPr="00082014">
        <w:rPr>
          <w:rFonts w:ascii="HG丸ｺﾞｼｯｸM-PRO" w:eastAsia="HG丸ｺﾞｼｯｸM-PRO" w:hAnsi="ＭＳ ゴシック" w:hint="eastAsia"/>
          <w:b/>
          <w:color w:val="FF0000"/>
          <w:sz w:val="28"/>
          <w:szCs w:val="28"/>
        </w:rPr>
        <w:t>(お弁当持参)</w:t>
      </w:r>
    </w:p>
    <w:p w14:paraId="481347F5" w14:textId="77777777" w:rsidR="00307F49" w:rsidRPr="00082014" w:rsidRDefault="00307F49" w:rsidP="00307F49">
      <w:pPr>
        <w:spacing w:line="340" w:lineRule="exact"/>
        <w:ind w:leftChars="607" w:left="127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＊雨天・荒天の場合は</w:t>
      </w:r>
      <w:r w:rsidR="00326AED">
        <w:rPr>
          <w:rFonts w:ascii="HG丸ｺﾞｼｯｸM-PRO" w:eastAsia="HG丸ｺﾞｼｯｸM-PRO" w:hAnsi="ＭＳ ゴシック" w:hint="eastAsia"/>
          <w:sz w:val="24"/>
          <w:szCs w:val="24"/>
        </w:rPr>
        <w:t>中止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します。</w:t>
      </w:r>
    </w:p>
    <w:p w14:paraId="26BC4E3F" w14:textId="77777777"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◇場　　所：度会郡南伊勢町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新桑竈～ニラハマ展望台～古和浦　(全長</w:t>
      </w:r>
      <w:r w:rsidR="00036BA2">
        <w:rPr>
          <w:rFonts w:ascii="HG丸ｺﾞｼｯｸM-PRO" w:eastAsia="HG丸ｺﾞｼｯｸM-PRO" w:hAnsi="ＭＳ ゴシック" w:hint="eastAsia"/>
          <w:sz w:val="24"/>
          <w:szCs w:val="24"/>
        </w:rPr>
        <w:t>7.0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キロ)</w:t>
      </w:r>
    </w:p>
    <w:p w14:paraId="21128694" w14:textId="221D9FDD" w:rsidR="00307F49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◇対　　象：</w:t>
      </w:r>
      <w:r w:rsidR="00326AED">
        <w:rPr>
          <w:rFonts w:ascii="HG丸ｺﾞｼｯｸM-PRO" w:eastAsia="HG丸ｺﾞｼｯｸM-PRO" w:hAnsi="ＭＳ ゴシック" w:hint="eastAsia"/>
          <w:sz w:val="24"/>
          <w:szCs w:val="24"/>
        </w:rPr>
        <w:t>小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年生以上</w:t>
      </w:r>
      <w:r w:rsidR="00495D06">
        <w:rPr>
          <w:rFonts w:ascii="HG丸ｺﾞｼｯｸM-PRO" w:eastAsia="HG丸ｺﾞｼｯｸM-PRO" w:hAnsi="ＭＳ ゴシック" w:hint="eastAsia"/>
          <w:sz w:val="24"/>
          <w:szCs w:val="24"/>
        </w:rPr>
        <w:t xml:space="preserve">　(小</w:t>
      </w:r>
      <w:r w:rsidR="00495D06" w:rsidRPr="00082014">
        <w:rPr>
          <w:rFonts w:ascii="HG丸ｺﾞｼｯｸM-PRO" w:eastAsia="HG丸ｺﾞｼｯｸM-PRO" w:hAnsi="ＭＳ ゴシック" w:hint="eastAsia"/>
          <w:sz w:val="24"/>
          <w:szCs w:val="24"/>
        </w:rPr>
        <w:t>年生</w:t>
      </w:r>
      <w:r w:rsidR="00495D06">
        <w:rPr>
          <w:rFonts w:ascii="HG丸ｺﾞｼｯｸM-PRO" w:eastAsia="HG丸ｺﾞｼｯｸM-PRO" w:hAnsi="ＭＳ ゴシック" w:hint="eastAsia"/>
          <w:sz w:val="24"/>
          <w:szCs w:val="24"/>
        </w:rPr>
        <w:t>は保護者同伴</w:t>
      </w:r>
      <w:r w:rsidR="00495D06">
        <w:rPr>
          <w:rFonts w:ascii="HG丸ｺﾞｼｯｸM-PRO" w:eastAsia="HG丸ｺﾞｼｯｸM-PRO" w:hAnsi="ＭＳ ゴシック"/>
          <w:sz w:val="24"/>
          <w:szCs w:val="24"/>
        </w:rPr>
        <w:t>)</w:t>
      </w:r>
      <w:r w:rsidR="00D6680E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495D06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D6680E">
        <w:rPr>
          <w:rFonts w:ascii="HG丸ｺﾞｼｯｸM-PRO" w:eastAsia="HG丸ｺﾞｼｯｸM-PRO" w:hAnsi="ＭＳ ゴシック" w:hint="eastAsia"/>
          <w:sz w:val="24"/>
          <w:szCs w:val="24"/>
        </w:rPr>
        <w:t>未就学児はご参加いただけません</w:t>
      </w:r>
    </w:p>
    <w:p w14:paraId="5EC19E60" w14:textId="77777777"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◇募　　集：２０名　（先着順に受け付けます定員に達し次第締め切ります）</w:t>
      </w:r>
    </w:p>
    <w:p w14:paraId="44E5B512" w14:textId="77777777" w:rsidR="00307F49" w:rsidRPr="00082014" w:rsidRDefault="00307F49" w:rsidP="00307F49">
      <w:pPr>
        <w:snapToGrid w:val="0"/>
        <w:spacing w:line="276" w:lineRule="auto"/>
        <w:ind w:firstLineChars="50" w:firstLine="120"/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◇集　　合：南伊勢町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棚橋小学校跡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 xml:space="preserve">　（受付は９：45～）</w:t>
      </w:r>
    </w:p>
    <w:p w14:paraId="3B605878" w14:textId="77777777" w:rsidR="00307F49" w:rsidRPr="00082014" w:rsidRDefault="00307F49" w:rsidP="00307F49">
      <w:pPr>
        <w:spacing w:line="324" w:lineRule="exact"/>
        <w:ind w:leftChars="607" w:left="127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＊参加申込の受付後に詳細な地図とコースの案内をお送りいたします。</w:t>
      </w:r>
    </w:p>
    <w:p w14:paraId="7A2EC0C4" w14:textId="5543B6E0"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◇参 加 費：</w:t>
      </w:r>
      <w:r w:rsidR="00036BA2">
        <w:rPr>
          <w:rFonts w:ascii="HG丸ｺﾞｼｯｸM-PRO" w:eastAsia="HG丸ｺﾞｼｯｸM-PRO" w:hAnsi="ＭＳ ゴシック" w:hint="eastAsia"/>
          <w:sz w:val="24"/>
          <w:szCs w:val="24"/>
        </w:rPr>
        <w:t>大人200円　小人100円</w:t>
      </w:r>
      <w:r w:rsidR="005F7ABF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</w:t>
      </w:r>
    </w:p>
    <w:p w14:paraId="6EA622DA" w14:textId="77F649C6" w:rsidR="00307F49" w:rsidRPr="00082014" w:rsidRDefault="00307F49" w:rsidP="00307F49">
      <w:pPr>
        <w:spacing w:line="324" w:lineRule="exact"/>
        <w:ind w:leftChars="50" w:left="1341" w:hangingChars="515" w:hanging="1236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◇持 ち 物：</w:t>
      </w:r>
      <w:r w:rsidR="00495D06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お弁当、おやつ、飲み物、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履き慣れた運動靴</w:t>
      </w:r>
      <w:r w:rsidR="00495D06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、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帽子</w:t>
      </w:r>
      <w:r w:rsidR="00495D06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、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 xml:space="preserve">タオル、双眼鏡等　</w:t>
      </w:r>
    </w:p>
    <w:p w14:paraId="7693E493" w14:textId="77777777" w:rsidR="00307F49" w:rsidRPr="00082014" w:rsidRDefault="00307F49" w:rsidP="00307F49">
      <w:pPr>
        <w:spacing w:line="324" w:lineRule="exact"/>
        <w:ind w:leftChars="550" w:left="1155"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（天気の状況により雨具）</w:t>
      </w:r>
    </w:p>
    <w:p w14:paraId="22B4E473" w14:textId="1CC3EB37" w:rsidR="00307F49" w:rsidRPr="00082014" w:rsidRDefault="00307F49" w:rsidP="00307F49">
      <w:pPr>
        <w:spacing w:line="324" w:lineRule="exact"/>
        <w:ind w:leftChars="50" w:left="1545" w:hangingChars="600" w:hanging="1440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</w:t>
      </w:r>
      <w:r w:rsidR="00D6680E">
        <w:rPr>
          <w:rFonts w:ascii="HG丸ｺﾞｼｯｸM-PRO" w:eastAsia="HG丸ｺﾞｼｯｸM-PRO" w:hAnsi="ＭＳ ゴシック" w:hint="eastAsia"/>
          <w:sz w:val="24"/>
          <w:szCs w:val="24"/>
        </w:rPr>
        <w:t>案　　内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：</w:t>
      </w:r>
      <w:r w:rsidR="005F7ABF" w:rsidRPr="00082014">
        <w:rPr>
          <w:rFonts w:ascii="HG丸ｺﾞｼｯｸM-PRO" w:eastAsia="HG丸ｺﾞｼｯｸM-PRO" w:hAnsi="ＭＳ ゴシック" w:hint="eastAsia"/>
          <w:sz w:val="22"/>
        </w:rPr>
        <w:t>伊勢志摩国立公園自然ふれあい推進協議会</w:t>
      </w:r>
      <w:r w:rsidR="005F7ABF">
        <w:rPr>
          <w:rFonts w:ascii="HG丸ｺﾞｼｯｸM-PRO" w:eastAsia="HG丸ｺﾞｼｯｸM-PRO" w:hAnsi="ＭＳ ゴシック" w:hint="eastAsia"/>
          <w:sz w:val="22"/>
        </w:rPr>
        <w:t>ほか</w:t>
      </w:r>
    </w:p>
    <w:p w14:paraId="10ACCBCC" w14:textId="77777777" w:rsidR="00AD0827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2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◇主　　催：</w:t>
      </w:r>
      <w:r w:rsidRPr="00082014">
        <w:rPr>
          <w:rFonts w:ascii="HG丸ｺﾞｼｯｸM-PRO" w:eastAsia="HG丸ｺﾞｼｯｸM-PRO" w:hAnsi="ＭＳ ゴシック" w:hint="eastAsia"/>
          <w:sz w:val="22"/>
        </w:rPr>
        <w:t>伊勢志摩国立公園自然ふれあい推進協議会</w:t>
      </w:r>
    </w:p>
    <w:p w14:paraId="5013178B" w14:textId="77777777" w:rsidR="00307F49" w:rsidRDefault="00AD0827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2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協　　力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：</w:t>
      </w:r>
      <w:r w:rsidR="00307F49" w:rsidRPr="00082014">
        <w:rPr>
          <w:rFonts w:ascii="HG丸ｺﾞｼｯｸM-PRO" w:eastAsia="HG丸ｺﾞｼｯｸM-PRO" w:hAnsi="ＭＳ ゴシック" w:hint="eastAsia"/>
          <w:sz w:val="22"/>
        </w:rPr>
        <w:t>伊勢志摩国立公園パークボランティア連絡会</w:t>
      </w:r>
    </w:p>
    <w:p w14:paraId="077AFF73" w14:textId="77777777" w:rsidR="00036BA2" w:rsidRPr="00082014" w:rsidRDefault="00036BA2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PｺﾞｼｯｸM" w:eastAsia="HGPｺﾞｼｯｸM" w:hint="eastAsia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EE8ECE1" wp14:editId="68D43719">
            <wp:simplePos x="0" y="0"/>
            <wp:positionH relativeFrom="column">
              <wp:posOffset>82550</wp:posOffset>
            </wp:positionH>
            <wp:positionV relativeFrom="paragraph">
              <wp:posOffset>215265</wp:posOffset>
            </wp:positionV>
            <wp:extent cx="2657475" cy="1976853"/>
            <wp:effectExtent l="0" t="0" r="0" b="0"/>
            <wp:wrapNone/>
            <wp:docPr id="14" name="図 13" descr="図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7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6095"/>
      </w:tblGrid>
      <w:tr w:rsidR="00307F49" w14:paraId="37597B34" w14:textId="77777777" w:rsidTr="00AD0827">
        <w:trPr>
          <w:trHeight w:val="3163"/>
        </w:trPr>
        <w:tc>
          <w:tcPr>
            <w:tcW w:w="6095" w:type="dxa"/>
            <w:vAlign w:val="center"/>
          </w:tcPr>
          <w:p w14:paraId="14A68AFD" w14:textId="553C64D6" w:rsidR="00307F49" w:rsidRDefault="004001F0" w:rsidP="00634EC4">
            <w:pPr>
              <w:jc w:val="center"/>
              <w:rPr>
                <w:rFonts w:ascii="HG創英角ﾎﾟｯﾌﾟ体" w:eastAsia="HG創英角ﾎﾟｯﾌﾟ体"/>
                <w:b/>
                <w:color w:val="00B050"/>
                <w:sz w:val="24"/>
              </w:rPr>
            </w:pPr>
            <w:r>
              <w:rPr>
                <w:rFonts w:ascii="HG創英角ﾎﾟｯﾌﾟ体" w:eastAsia="HG創英角ﾎﾟｯﾌﾟ体" w:hint="eastAsia"/>
                <w:b/>
                <w:color w:val="00B050"/>
                <w:sz w:val="24"/>
              </w:rPr>
              <w:t>今回のウォーキング</w:t>
            </w:r>
            <w:r w:rsidR="00307F49" w:rsidRPr="006C5AC9">
              <w:rPr>
                <w:rFonts w:ascii="HG創英角ﾎﾟｯﾌﾟ体" w:eastAsia="HG創英角ﾎﾟｯﾌﾟ体" w:hint="eastAsia"/>
                <w:b/>
                <w:color w:val="00B050"/>
                <w:sz w:val="24"/>
              </w:rPr>
              <w:t>のポイント</w:t>
            </w:r>
          </w:p>
          <w:p w14:paraId="542EC5D4" w14:textId="77777777" w:rsidR="00307F49" w:rsidRDefault="00307F49" w:rsidP="00634EC4">
            <w:pPr>
              <w:pStyle w:val="a4"/>
              <w:ind w:firstLineChars="100" w:firstLine="210"/>
              <w:jc w:val="left"/>
              <w:rPr>
                <w:rFonts w:ascii="HG創英角ﾎﾟｯﾌﾟ体" w:eastAsia="HG創英角ﾎﾟｯﾌﾟ体"/>
                <w:color w:val="215868" w:themeColor="accent5" w:themeShade="80"/>
              </w:rPr>
            </w:pPr>
            <w:r>
              <w:rPr>
                <w:rFonts w:ascii="HG創英角ﾎﾟｯﾌﾟ体" w:eastAsia="HG創英角ﾎﾟｯﾌﾟ体" w:hint="eastAsia"/>
                <w:color w:val="215868" w:themeColor="accent5" w:themeShade="80"/>
              </w:rPr>
              <w:t>南伊勢町南島地区は、源氏に敗れて逃げ延びた平氏の落ち武者が塩を焚きながら、暮らした「竈」という集落が点在しています。そんな歴史に想いを馳せながら散策します。</w:t>
            </w:r>
          </w:p>
          <w:p w14:paraId="21683F84" w14:textId="48831574" w:rsidR="00307F49" w:rsidRPr="004001F0" w:rsidRDefault="004001F0" w:rsidP="00634EC4">
            <w:pPr>
              <w:pStyle w:val="a4"/>
              <w:ind w:firstLineChars="100" w:firstLine="210"/>
              <w:jc w:val="left"/>
              <w:rPr>
                <w:rFonts w:ascii="HG創英角ﾎﾟｯﾌﾟ体" w:eastAsia="HG創英角ﾎﾟｯﾌﾟ体"/>
                <w:color w:val="215868" w:themeColor="accent5" w:themeShade="80"/>
                <w:sz w:val="24"/>
              </w:rPr>
            </w:pPr>
            <w:r>
              <w:rPr>
                <w:rFonts w:ascii="HG創英角ﾎﾟｯﾌﾟ体" w:eastAsia="HG創英角ﾎﾟｯﾌﾟ体" w:hint="eastAsia"/>
                <w:color w:val="215868" w:themeColor="accent5" w:themeShade="80"/>
              </w:rPr>
              <w:t>今回のウォーキングは、みえ森とみどりの県民税からご支援をいただいて開催しています。</w:t>
            </w:r>
          </w:p>
        </w:tc>
      </w:tr>
    </w:tbl>
    <w:p w14:paraId="7ED841F8" w14:textId="77777777" w:rsidR="00036BA2" w:rsidRDefault="00036BA2" w:rsidP="00307F49">
      <w:pPr>
        <w:snapToGrid w:val="0"/>
        <w:rPr>
          <w:rFonts w:ascii="HGPｺﾞｼｯｸM" w:eastAsia="HGPｺﾞｼｯｸM"/>
          <w:sz w:val="20"/>
          <w:szCs w:val="20"/>
        </w:rPr>
      </w:pPr>
    </w:p>
    <w:p w14:paraId="4967BD41" w14:textId="77777777" w:rsidR="00C86234" w:rsidRPr="00307F49" w:rsidRDefault="00307F49" w:rsidP="00197B72">
      <w:pPr>
        <w:snapToGrid w:val="0"/>
      </w:pPr>
      <w:r>
        <w:rPr>
          <w:rFonts w:ascii="HGPｺﾞｼｯｸM" w:eastAsia="HGPｺﾞｼｯｸM" w:hint="eastAsia"/>
          <w:sz w:val="20"/>
          <w:szCs w:val="20"/>
        </w:rPr>
        <w:t>＊横山ビジターセンターは、環境省・三重県・伊勢市・鳥羽市・志摩市・南伊勢町が組織する「伊勢志摩国立公園自然ふれあい推進協議会」が運営し、「伊勢志摩国立公園パークボランティア連絡会」が運営協力しています。</w:t>
      </w:r>
    </w:p>
    <w:sectPr w:rsidR="00C86234" w:rsidRPr="00307F49" w:rsidSect="00307F49">
      <w:pgSz w:w="11906" w:h="16838" w:code="9"/>
      <w:pgMar w:top="680" w:right="680" w:bottom="680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20F16" w14:textId="77777777" w:rsidR="00DC5391" w:rsidRDefault="00DC5391" w:rsidP="00CF0472">
      <w:r>
        <w:separator/>
      </w:r>
    </w:p>
  </w:endnote>
  <w:endnote w:type="continuationSeparator" w:id="0">
    <w:p w14:paraId="7EEC919D" w14:textId="77777777" w:rsidR="00DC5391" w:rsidRDefault="00DC5391" w:rsidP="00C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29F3D" w14:textId="77777777" w:rsidR="00DC5391" w:rsidRDefault="00DC5391" w:rsidP="00CF0472">
      <w:r>
        <w:separator/>
      </w:r>
    </w:p>
  </w:footnote>
  <w:footnote w:type="continuationSeparator" w:id="0">
    <w:p w14:paraId="427C62A9" w14:textId="77777777" w:rsidR="00DC5391" w:rsidRDefault="00DC5391" w:rsidP="00CF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F49"/>
    <w:rsid w:val="000057CF"/>
    <w:rsid w:val="00036BA2"/>
    <w:rsid w:val="00197B72"/>
    <w:rsid w:val="00307F49"/>
    <w:rsid w:val="00326AED"/>
    <w:rsid w:val="003444D8"/>
    <w:rsid w:val="004001F0"/>
    <w:rsid w:val="00495D06"/>
    <w:rsid w:val="00542762"/>
    <w:rsid w:val="00583011"/>
    <w:rsid w:val="005F6197"/>
    <w:rsid w:val="005F7ABF"/>
    <w:rsid w:val="008305FD"/>
    <w:rsid w:val="008C4FE9"/>
    <w:rsid w:val="00A40C40"/>
    <w:rsid w:val="00AD0827"/>
    <w:rsid w:val="00B30BC4"/>
    <w:rsid w:val="00C86234"/>
    <w:rsid w:val="00CA4D7B"/>
    <w:rsid w:val="00CF0472"/>
    <w:rsid w:val="00D34AED"/>
    <w:rsid w:val="00D6680E"/>
    <w:rsid w:val="00DC5391"/>
    <w:rsid w:val="00F5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9AE474"/>
  <w15:docId w15:val="{0CC9051E-CF18-4EE1-9FC1-03378A13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7F49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07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7F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472"/>
  </w:style>
  <w:style w:type="paragraph" w:styleId="a9">
    <w:name w:val="footer"/>
    <w:basedOn w:val="a"/>
    <w:link w:val="aa"/>
    <w:uiPriority w:val="99"/>
    <w:unhideWhenUsed/>
    <w:rsid w:val="00CF0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VC03</dc:creator>
  <cp:lastModifiedBy>伊勢志摩国立公園協会</cp:lastModifiedBy>
  <cp:revision>2</cp:revision>
  <cp:lastPrinted>2022-01-30T07:54:00Z</cp:lastPrinted>
  <dcterms:created xsi:type="dcterms:W3CDTF">2022-01-30T07:54:00Z</dcterms:created>
  <dcterms:modified xsi:type="dcterms:W3CDTF">2022-01-30T07:54:00Z</dcterms:modified>
</cp:coreProperties>
</file>